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A35" w:rsidRDefault="00320F42" w:rsidP="00931A35">
      <w:pPr>
        <w:bidi/>
        <w:spacing w:line="360" w:lineRule="auto"/>
        <w:jc w:val="center"/>
        <w:rPr>
          <w:noProof/>
          <w:rtl/>
          <w:lang w:eastAsia="en-US"/>
        </w:rPr>
      </w:pPr>
      <w:r>
        <w:rPr>
          <w:noProof/>
          <w:lang w:eastAsia="en-US"/>
        </w:rPr>
        <w:drawing>
          <wp:inline distT="0" distB="0" distL="0" distR="0">
            <wp:extent cx="1181100" cy="942975"/>
            <wp:effectExtent l="0" t="0" r="0" b="9525"/>
            <wp:docPr id="1" name="תמונה 5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0800" w:rsidRPr="00950800" w:rsidRDefault="00950800" w:rsidP="00CC4BAD">
      <w:pPr>
        <w:pStyle w:val="10"/>
        <w:ind w:left="360"/>
        <w:rPr>
          <w:rFonts w:ascii="Arial" w:hAnsi="Arial"/>
          <w:b/>
          <w:sz w:val="24"/>
          <w:u w:val="single"/>
        </w:rPr>
      </w:pPr>
      <w:r w:rsidRPr="00950800">
        <w:rPr>
          <w:rFonts w:ascii="Arial" w:eastAsia="Times New Roman" w:hAnsi="Arial"/>
          <w:b/>
          <w:bCs/>
          <w:color w:val="000000"/>
          <w:sz w:val="24"/>
          <w:u w:val="single"/>
          <w:rtl/>
          <w:lang w:eastAsia="he-IL"/>
        </w:rPr>
        <w:t>מכרז מס</w:t>
      </w:r>
      <w:r w:rsidRPr="00950800">
        <w:rPr>
          <w:rFonts w:ascii="Arial" w:eastAsia="Times New Roman" w:hAnsi="Arial" w:hint="cs"/>
          <w:b/>
          <w:bCs/>
          <w:color w:val="000000"/>
          <w:sz w:val="24"/>
          <w:u w:val="single"/>
          <w:rtl/>
          <w:lang w:eastAsia="he-IL"/>
        </w:rPr>
        <w:t xml:space="preserve">' </w:t>
      </w:r>
      <w:r w:rsidR="00CC4BAD" w:rsidRPr="00CC4BAD">
        <w:rPr>
          <w:rFonts w:ascii="Arial" w:eastAsia="Times New Roman" w:hAnsi="Arial"/>
          <w:b/>
          <w:bCs/>
          <w:color w:val="000000"/>
          <w:sz w:val="24"/>
          <w:u w:val="single"/>
          <w:lang w:eastAsia="he-IL"/>
        </w:rPr>
        <w:t>07/2020</w:t>
      </w:r>
      <w:r w:rsidRPr="00950800">
        <w:rPr>
          <w:rFonts w:ascii="Arial" w:eastAsia="Times New Roman" w:hAnsi="Arial" w:hint="cs"/>
          <w:b/>
          <w:bCs/>
          <w:color w:val="000000"/>
          <w:sz w:val="24"/>
          <w:u w:val="single"/>
          <w:rtl/>
          <w:lang w:eastAsia="he-IL"/>
        </w:rPr>
        <w:t xml:space="preserve"> </w:t>
      </w:r>
      <w:r>
        <w:rPr>
          <w:rFonts w:ascii="Arial" w:eastAsia="Times New Roman" w:hAnsi="Arial" w:hint="cs"/>
          <w:b/>
          <w:bCs/>
          <w:color w:val="000000"/>
          <w:sz w:val="24"/>
          <w:u w:val="single"/>
          <w:rtl/>
          <w:lang w:eastAsia="he-IL"/>
        </w:rPr>
        <w:t xml:space="preserve"> </w:t>
      </w:r>
      <w:r w:rsidR="00874878" w:rsidRPr="00874878">
        <w:rPr>
          <w:rFonts w:ascii="Arial" w:eastAsia="Times New Roman" w:hAnsi="Arial"/>
          <w:b/>
          <w:bCs/>
          <w:color w:val="000000"/>
          <w:sz w:val="24"/>
          <w:u w:val="single"/>
          <w:rtl/>
          <w:lang w:eastAsia="he-IL"/>
        </w:rPr>
        <w:t xml:space="preserve">לקבלת שירותי יעוץ </w:t>
      </w:r>
      <w:r w:rsidR="00CC4BAD">
        <w:rPr>
          <w:rFonts w:ascii="Arial" w:eastAsia="Times New Roman" w:hAnsi="Arial" w:hint="cs"/>
          <w:b/>
          <w:bCs/>
          <w:color w:val="000000"/>
          <w:sz w:val="24"/>
          <w:u w:val="single"/>
          <w:rtl/>
          <w:lang w:eastAsia="he-IL"/>
        </w:rPr>
        <w:t>בתחום אבטחת מידע וסייבר עבור היחידה לאבטחת מידע</w:t>
      </w:r>
      <w:r w:rsidR="00874878" w:rsidRPr="00874878">
        <w:rPr>
          <w:rFonts w:ascii="Arial" w:eastAsia="Times New Roman" w:hAnsi="Arial"/>
          <w:b/>
          <w:bCs/>
          <w:color w:val="000000"/>
          <w:sz w:val="24"/>
          <w:u w:val="single"/>
          <w:rtl/>
          <w:lang w:eastAsia="he-IL"/>
        </w:rPr>
        <w:t xml:space="preserve"> ברשות האוכלוסין וההגירה</w:t>
      </w:r>
    </w:p>
    <w:p w:rsidR="00655AFA" w:rsidRDefault="00C92666" w:rsidP="00CC4BAD">
      <w:pPr>
        <w:pStyle w:val="10"/>
        <w:numPr>
          <w:ilvl w:val="0"/>
          <w:numId w:val="5"/>
        </w:numPr>
        <w:rPr>
          <w:rFonts w:ascii="Arial" w:hAnsi="Arial"/>
          <w:b/>
          <w:sz w:val="24"/>
        </w:rPr>
      </w:pPr>
      <w:r w:rsidRPr="00647D8C">
        <w:rPr>
          <w:rFonts w:ascii="Arial" w:hAnsi="Arial" w:hint="cs"/>
          <w:b/>
          <w:sz w:val="24"/>
          <w:rtl/>
        </w:rPr>
        <w:t>ר</w:t>
      </w:r>
      <w:r w:rsidR="007F64EB" w:rsidRPr="00647D8C">
        <w:rPr>
          <w:rFonts w:ascii="Arial" w:hAnsi="Arial" w:hint="cs"/>
          <w:b/>
          <w:sz w:val="24"/>
          <w:rtl/>
        </w:rPr>
        <w:t>שות האוכלוסין וההגירה ("</w:t>
      </w:r>
      <w:r w:rsidR="007F64EB" w:rsidRPr="00950800">
        <w:rPr>
          <w:rFonts w:ascii="Arial" w:hAnsi="Arial" w:hint="cs"/>
          <w:bCs/>
          <w:sz w:val="24"/>
          <w:rtl/>
        </w:rPr>
        <w:t>הרשות</w:t>
      </w:r>
      <w:r w:rsidR="007F64EB" w:rsidRPr="00647D8C">
        <w:rPr>
          <w:rFonts w:ascii="Arial" w:hAnsi="Arial" w:hint="cs"/>
          <w:b/>
          <w:sz w:val="24"/>
          <w:rtl/>
        </w:rPr>
        <w:t xml:space="preserve">") מזמינה בזאת מציעים העונים על תנאי הסף המפורטים במכרז, </w:t>
      </w:r>
      <w:r w:rsidR="0021547D" w:rsidRPr="00647D8C">
        <w:rPr>
          <w:rFonts w:ascii="Arial" w:hAnsi="Arial" w:hint="cs"/>
          <w:b/>
          <w:sz w:val="24"/>
          <w:rtl/>
        </w:rPr>
        <w:t xml:space="preserve">להגיש </w:t>
      </w:r>
      <w:r w:rsidR="00950800" w:rsidRPr="00950800">
        <w:rPr>
          <w:rFonts w:ascii="Arial" w:hAnsi="Arial"/>
          <w:b/>
          <w:sz w:val="24"/>
          <w:rtl/>
        </w:rPr>
        <w:t xml:space="preserve">הצעות למתן </w:t>
      </w:r>
      <w:r w:rsidR="00CC4BAD" w:rsidRPr="00CC4BAD">
        <w:rPr>
          <w:rFonts w:ascii="Arial" w:eastAsia="Times New Roman" w:hAnsi="Arial"/>
          <w:color w:val="000000"/>
          <w:sz w:val="24"/>
          <w:rtl/>
          <w:lang w:eastAsia="he-IL"/>
        </w:rPr>
        <w:t xml:space="preserve">שירותי יעוץ </w:t>
      </w:r>
      <w:r w:rsidR="00CC4BAD" w:rsidRPr="00CC4BAD">
        <w:rPr>
          <w:rFonts w:ascii="Arial" w:eastAsia="Times New Roman" w:hAnsi="Arial" w:hint="cs"/>
          <w:color w:val="000000"/>
          <w:sz w:val="24"/>
          <w:rtl/>
          <w:lang w:eastAsia="he-IL"/>
        </w:rPr>
        <w:t>בתחום אבטחת מידע וסייבר עבור היחידה לאבטחת מידע</w:t>
      </w:r>
      <w:r w:rsidR="00CC4BAD" w:rsidRPr="00874878">
        <w:rPr>
          <w:rFonts w:ascii="Arial" w:eastAsia="Times New Roman" w:hAnsi="Arial"/>
          <w:b/>
          <w:bCs/>
          <w:color w:val="000000"/>
          <w:sz w:val="24"/>
          <w:u w:val="single"/>
          <w:rtl/>
          <w:lang w:eastAsia="he-IL"/>
        </w:rPr>
        <w:t xml:space="preserve"> </w:t>
      </w:r>
      <w:r w:rsidR="00A65BED">
        <w:rPr>
          <w:rFonts w:ascii="Arial" w:hAnsi="Arial" w:hint="cs"/>
          <w:b/>
          <w:sz w:val="24"/>
          <w:rtl/>
        </w:rPr>
        <w:t>ב</w:t>
      </w:r>
      <w:r w:rsidR="00950800" w:rsidRPr="00950800">
        <w:rPr>
          <w:rFonts w:ascii="Arial" w:hAnsi="Arial"/>
          <w:b/>
          <w:sz w:val="24"/>
          <w:rtl/>
        </w:rPr>
        <w:t>רשות האוכלוסין וההגירה</w:t>
      </w:r>
      <w:r w:rsidR="00E148DF">
        <w:rPr>
          <w:rFonts w:ascii="Arial" w:hAnsi="Arial" w:hint="cs"/>
          <w:b/>
          <w:sz w:val="24"/>
          <w:rtl/>
        </w:rPr>
        <w:t xml:space="preserve">. </w:t>
      </w:r>
    </w:p>
    <w:p w:rsidR="00655AFA" w:rsidRPr="00655AFA" w:rsidRDefault="00655AFA" w:rsidP="00655AFA">
      <w:pPr>
        <w:numPr>
          <w:ilvl w:val="0"/>
          <w:numId w:val="2"/>
        </w:numPr>
        <w:overflowPunct/>
        <w:autoSpaceDE/>
        <w:autoSpaceDN/>
        <w:bidi/>
        <w:adjustRightInd/>
        <w:spacing w:before="120" w:after="120" w:line="360" w:lineRule="auto"/>
        <w:jc w:val="both"/>
        <w:textAlignment w:val="auto"/>
        <w:outlineLvl w:val="0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655AF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הרשות מבקשת לבחור ספק אחד אשר יספק את השירותים המבוקשים במכרז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 </w:t>
      </w:r>
      <w:r w:rsidRPr="00655AF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</w:p>
    <w:p w:rsidR="00655AFA" w:rsidRPr="00493CA5" w:rsidRDefault="00000D22" w:rsidP="00876EE3">
      <w:pPr>
        <w:numPr>
          <w:ilvl w:val="0"/>
          <w:numId w:val="2"/>
        </w:numPr>
        <w:overflowPunct/>
        <w:autoSpaceDE/>
        <w:autoSpaceDN/>
        <w:bidi/>
        <w:adjustRightInd/>
        <w:spacing w:before="120" w:after="120" w:line="360" w:lineRule="auto"/>
        <w:jc w:val="both"/>
        <w:textAlignment w:val="auto"/>
        <w:outlineLvl w:val="0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תקופת ההתקשרות עם הספק הזוכה הינה לתקופה של </w:t>
      </w:r>
      <w:r w:rsidR="00876EE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12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חודשים – החל ממועד חתימת </w:t>
      </w:r>
      <w:proofErr w:type="spellStart"/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מורשי</w:t>
      </w:r>
      <w:proofErr w:type="spellEnd"/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החתימה של הרשות (להלן: "</w:t>
      </w:r>
      <w:r w:rsidR="00716E3F" w:rsidRPr="00493CA5">
        <w:rPr>
          <w:rFonts w:eastAsia="Calibri" w:cs="David"/>
          <w:b/>
          <w:color w:val="auto"/>
          <w:sz w:val="22"/>
          <w:szCs w:val="24"/>
          <w:rtl/>
          <w:lang w:eastAsia="en-US"/>
        </w:rPr>
        <w:t>תקופת ההתקשרות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").</w:t>
      </w:r>
      <w:r w:rsidRPr="00493CA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לרשות תהא זכות ברירה להאריך את </w:t>
      </w:r>
      <w:r w:rsidR="00716E3F" w:rsidRPr="00493CA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תקופת 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ההתקשרות, בעוד </w:t>
      </w:r>
      <w:r w:rsidR="00876EE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4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תקופות נוספות בנות </w:t>
      </w:r>
      <w:r w:rsidR="00876EE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שנה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כל אחת</w:t>
      </w:r>
      <w:r w:rsidR="00716E3F" w:rsidRPr="00493CA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ובאופן שסך כל תקופת ההתקשרות לא יעלה על </w:t>
      </w:r>
      <w:r w:rsidR="00876EE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חמש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(</w:t>
      </w:r>
      <w:r w:rsidR="00876EE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5</w:t>
      </w:r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) שנים בסך </w:t>
      </w:r>
      <w:proofErr w:type="spellStart"/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הכל</w:t>
      </w:r>
      <w:proofErr w:type="spellEnd"/>
      <w:r w:rsidRPr="00493CA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 xml:space="preserve"> </w:t>
      </w:r>
      <w:r w:rsidRPr="00493CA5">
        <w:rPr>
          <w:rFonts w:eastAsia="Calibri" w:cs="David"/>
          <w:bCs w:val="0"/>
          <w:color w:val="auto"/>
          <w:sz w:val="22"/>
          <w:szCs w:val="24"/>
          <w:lang w:eastAsia="en-US"/>
        </w:rPr>
        <w:t>.</w:t>
      </w:r>
    </w:p>
    <w:p w:rsidR="007F64EB" w:rsidRPr="007F64EB" w:rsidRDefault="007F64EB" w:rsidP="007F64EB">
      <w:pPr>
        <w:pStyle w:val="10"/>
        <w:numPr>
          <w:ilvl w:val="0"/>
          <w:numId w:val="5"/>
        </w:numPr>
        <w:rPr>
          <w:rtl/>
        </w:rPr>
      </w:pPr>
      <w:r w:rsidRPr="007F64EB">
        <w:rPr>
          <w:rFonts w:hint="cs"/>
          <w:bCs/>
          <w:sz w:val="24"/>
          <w:u w:val="single"/>
          <w:rtl/>
        </w:rPr>
        <w:t>תנאי הסף להשתתפות במכרז</w:t>
      </w:r>
    </w:p>
    <w:p w:rsidR="007F64EB" w:rsidRDefault="007F64EB" w:rsidP="007F64EB">
      <w:pPr>
        <w:bidi/>
        <w:spacing w:line="360" w:lineRule="auto"/>
        <w:rPr>
          <w:rFonts w:cs="David"/>
          <w:b/>
          <w:bCs w:val="0"/>
          <w:sz w:val="24"/>
          <w:szCs w:val="24"/>
          <w:rtl/>
        </w:rPr>
      </w:pPr>
      <w:r>
        <w:rPr>
          <w:rFonts w:cs="David" w:hint="cs"/>
          <w:b/>
          <w:bCs w:val="0"/>
          <w:sz w:val="24"/>
          <w:szCs w:val="24"/>
          <w:rtl/>
        </w:rPr>
        <w:t xml:space="preserve">       להלן תמצית תנאי הסף להשתתפות במכרז (הנוסח המלא והמחייב מפורט במסמכי המכרז):</w:t>
      </w:r>
    </w:p>
    <w:p w:rsidR="00950800" w:rsidRDefault="007F64EB" w:rsidP="00950800">
      <w:pPr>
        <w:pStyle w:val="10"/>
        <w:numPr>
          <w:ilvl w:val="1"/>
          <w:numId w:val="5"/>
        </w:numPr>
        <w:rPr>
          <w:b/>
          <w:sz w:val="24"/>
        </w:rPr>
      </w:pPr>
      <w:r>
        <w:rPr>
          <w:rFonts w:hint="cs"/>
          <w:b/>
          <w:sz w:val="24"/>
          <w:rtl/>
        </w:rPr>
        <w:t xml:space="preserve"> </w:t>
      </w:r>
      <w:r w:rsidRPr="007F64EB">
        <w:rPr>
          <w:rFonts w:hint="cs"/>
          <w:b/>
          <w:sz w:val="24"/>
          <w:rtl/>
        </w:rPr>
        <w:t xml:space="preserve">על המציע להיות תאגיד הרשום בישראל על פי דין, שאינו בעל חוב בגין אגרה שנתית למרשם הרלוונטי לשנים הקודמות ל- </w:t>
      </w:r>
      <w:r w:rsidR="00950800">
        <w:rPr>
          <w:rFonts w:hint="cs"/>
          <w:b/>
          <w:sz w:val="24"/>
          <w:rtl/>
        </w:rPr>
        <w:t>2020</w:t>
      </w:r>
      <w:r w:rsidRPr="007F64EB">
        <w:rPr>
          <w:rFonts w:hint="cs"/>
          <w:b/>
          <w:sz w:val="24"/>
          <w:rtl/>
        </w:rPr>
        <w:t>, ואם הוא חברה – הוא אינו בעל רישום כחברה מפרת חוק או בעל התראה לפני רישום כאמור.</w:t>
      </w:r>
      <w:bookmarkStart w:id="0" w:name="_Ref252809984"/>
      <w:bookmarkStart w:id="1" w:name="_Ref6739053"/>
    </w:p>
    <w:p w:rsidR="00A0550C" w:rsidRPr="00550D86" w:rsidRDefault="00A0550C" w:rsidP="00A0550C">
      <w:pPr>
        <w:keepNext/>
        <w:keepLines/>
        <w:numPr>
          <w:ilvl w:val="1"/>
          <w:numId w:val="5"/>
        </w:numPr>
        <w:tabs>
          <w:tab w:val="left" w:pos="920"/>
        </w:tabs>
        <w:overflowPunct/>
        <w:autoSpaceDE/>
        <w:autoSpaceDN/>
        <w:bidi/>
        <w:adjustRightInd/>
        <w:spacing w:line="360" w:lineRule="auto"/>
        <w:jc w:val="both"/>
        <w:textAlignment w:val="auto"/>
        <w:outlineLvl w:val="0"/>
        <w:rPr>
          <w:rFonts w:ascii="David" w:eastAsia="Calibri" w:hAnsi="David" w:cs="David"/>
          <w:b/>
          <w:bCs w:val="0"/>
          <w:noProof/>
          <w:sz w:val="24"/>
          <w:szCs w:val="24"/>
        </w:rPr>
      </w:pPr>
      <w:bookmarkStart w:id="2" w:name="_Ref32920792"/>
      <w:bookmarkEnd w:id="0"/>
      <w:bookmarkEnd w:id="1"/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המציע </w:t>
      </w: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בעל ניסיון של 5 שנים לפחות בתחום אבטחת מידע וסייבר 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>בשיטת מיקור חוץ</w:t>
      </w: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. </w:t>
      </w:r>
    </w:p>
    <w:p w:rsidR="00A0550C" w:rsidRPr="00550D86" w:rsidRDefault="00A0550C" w:rsidP="003E0CCD">
      <w:pPr>
        <w:keepNext/>
        <w:keepLines/>
        <w:numPr>
          <w:ilvl w:val="1"/>
          <w:numId w:val="5"/>
        </w:numPr>
        <w:tabs>
          <w:tab w:val="left" w:pos="920"/>
        </w:tabs>
        <w:overflowPunct/>
        <w:autoSpaceDE/>
        <w:autoSpaceDN/>
        <w:bidi/>
        <w:adjustRightInd/>
        <w:spacing w:line="360" w:lineRule="auto"/>
        <w:jc w:val="both"/>
        <w:textAlignment w:val="auto"/>
        <w:outlineLvl w:val="0"/>
        <w:rPr>
          <w:rFonts w:asciiTheme="minorBidi" w:hAnsiTheme="minorBidi" w:cs="David"/>
          <w:b/>
          <w:bCs w:val="0"/>
          <w:sz w:val="24"/>
          <w:szCs w:val="24"/>
        </w:rPr>
      </w:pPr>
      <w:bookmarkStart w:id="3" w:name="_Ref31730317"/>
      <w:r w:rsidRPr="00550D86">
        <w:rPr>
          <w:rFonts w:asciiTheme="minorBidi" w:hAnsiTheme="minorBidi" w:cs="David"/>
          <w:b/>
          <w:bCs w:val="0"/>
          <w:sz w:val="24"/>
          <w:szCs w:val="24"/>
          <w:rtl/>
        </w:rPr>
        <w:t xml:space="preserve">המציע סיפק במהלך שלוש השנים המסתיימות במועד הגשת ההצעה שירותי יעוץ </w:t>
      </w:r>
      <w:r w:rsidRPr="00550D86">
        <w:rPr>
          <w:rFonts w:asciiTheme="minorBidi" w:hAnsiTheme="minorBidi" w:cs="David" w:hint="cs"/>
          <w:b/>
          <w:bCs w:val="0"/>
          <w:sz w:val="24"/>
          <w:szCs w:val="24"/>
          <w:u w:val="single"/>
          <w:rtl/>
        </w:rPr>
        <w:t>בחמישה</w:t>
      </w:r>
      <w:r w:rsidRPr="00550D86">
        <w:rPr>
          <w:rFonts w:asciiTheme="minorBidi" w:hAnsiTheme="minorBidi" w:cs="David"/>
          <w:b/>
          <w:bCs w:val="0"/>
          <w:sz w:val="24"/>
          <w:szCs w:val="24"/>
          <w:rtl/>
        </w:rPr>
        <w:t xml:space="preserve"> פרויקטים</w:t>
      </w:r>
      <w:r w:rsidRPr="00550D86">
        <w:rPr>
          <w:rFonts w:asciiTheme="minorBidi" w:hAnsiTheme="minorBidi" w:cs="David" w:hint="cs"/>
          <w:b/>
          <w:bCs w:val="0"/>
          <w:sz w:val="24"/>
          <w:szCs w:val="24"/>
          <w:rtl/>
        </w:rPr>
        <w:t xml:space="preserve"> לחמישה לקוחות לפחות</w:t>
      </w:r>
      <w:r w:rsidRPr="00550D86">
        <w:rPr>
          <w:rFonts w:asciiTheme="minorBidi" w:hAnsiTheme="minorBidi" w:cs="David"/>
          <w:b/>
          <w:bCs w:val="0"/>
          <w:sz w:val="24"/>
          <w:szCs w:val="24"/>
          <w:rtl/>
        </w:rPr>
        <w:t xml:space="preserve"> </w:t>
      </w:r>
      <w:r w:rsidRPr="00550D86">
        <w:rPr>
          <w:rFonts w:asciiTheme="minorBidi" w:hAnsiTheme="minorBidi" w:cs="David" w:hint="cs"/>
          <w:b/>
          <w:bCs w:val="0"/>
          <w:sz w:val="24"/>
          <w:szCs w:val="24"/>
          <w:rtl/>
        </w:rPr>
        <w:t xml:space="preserve">בתחום אבטחת מידע וסייבר,  </w:t>
      </w:r>
      <w:r w:rsidRPr="00550D86">
        <w:rPr>
          <w:rFonts w:ascii="David" w:hAnsi="David" w:cs="David"/>
          <w:b/>
          <w:bCs w:val="0"/>
          <w:sz w:val="24"/>
          <w:szCs w:val="24"/>
          <w:rtl/>
        </w:rPr>
        <w:t xml:space="preserve">כאשר כל פרויקט כולל </w:t>
      </w:r>
      <w:r w:rsidR="00C0322A" w:rsidRPr="00550D86">
        <w:rPr>
          <w:rFonts w:ascii="David" w:hAnsi="David" w:cs="David" w:hint="cs"/>
          <w:b/>
          <w:bCs w:val="0"/>
          <w:sz w:val="24"/>
          <w:szCs w:val="24"/>
          <w:rtl/>
        </w:rPr>
        <w:t xml:space="preserve">בין היתר </w:t>
      </w:r>
      <w:r w:rsidRPr="00550D86">
        <w:rPr>
          <w:rFonts w:ascii="David" w:hAnsi="David" w:cs="David"/>
          <w:b/>
          <w:bCs w:val="0"/>
          <w:sz w:val="24"/>
          <w:szCs w:val="24"/>
          <w:rtl/>
        </w:rPr>
        <w:t>את השירותים הבאים</w:t>
      </w:r>
      <w:r w:rsidRPr="00550D86">
        <w:rPr>
          <w:rFonts w:ascii="David" w:hAnsi="David" w:cs="David" w:hint="cs"/>
          <w:b/>
          <w:bCs w:val="0"/>
          <w:sz w:val="24"/>
          <w:szCs w:val="24"/>
          <w:rtl/>
        </w:rPr>
        <w:t xml:space="preserve"> </w:t>
      </w:r>
      <w:bookmarkEnd w:id="3"/>
      <w:r w:rsidRPr="00550D86">
        <w:rPr>
          <w:rFonts w:asciiTheme="minorBidi" w:hAnsiTheme="minorBidi" w:cs="David" w:hint="cs"/>
          <w:b/>
          <w:bCs w:val="0"/>
          <w:sz w:val="24"/>
          <w:szCs w:val="24"/>
          <w:rtl/>
        </w:rPr>
        <w:t>:</w:t>
      </w:r>
    </w:p>
    <w:p w:rsidR="00A0550C" w:rsidRPr="00550D86" w:rsidRDefault="00A0550C" w:rsidP="00A0550C">
      <w:pPr>
        <w:keepNext/>
        <w:keepLines/>
        <w:numPr>
          <w:ilvl w:val="2"/>
          <w:numId w:val="5"/>
        </w:numPr>
        <w:tabs>
          <w:tab w:val="left" w:pos="257"/>
        </w:tabs>
        <w:overflowPunct/>
        <w:autoSpaceDE/>
        <w:autoSpaceDN/>
        <w:bidi/>
        <w:adjustRightInd/>
        <w:spacing w:line="360" w:lineRule="auto"/>
        <w:jc w:val="both"/>
        <w:textAlignment w:val="auto"/>
        <w:outlineLvl w:val="0"/>
        <w:rPr>
          <w:rFonts w:ascii="David" w:eastAsia="Calibri" w:hAnsi="David" w:cs="David"/>
          <w:b/>
          <w:bCs w:val="0"/>
          <w:noProof/>
          <w:sz w:val="24"/>
          <w:szCs w:val="24"/>
        </w:rPr>
      </w:pP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>היקף שירותי הייעוץ והיישום שניתנו לכל אחד מחמשת הלקוחות ה</w:t>
      </w: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>י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>נו לפחות</w:t>
      </w: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 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 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</w:rPr>
        <w:t>000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>,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</w:rPr>
        <w:t>1</w:t>
      </w:r>
      <w:r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 שעות </w:t>
      </w: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בכל שנה משלוש השנים המסתיימות במועד הגשת ההצעות. </w:t>
      </w:r>
    </w:p>
    <w:p w:rsidR="00A0550C" w:rsidRPr="00550D86" w:rsidRDefault="00A0550C" w:rsidP="00550D86">
      <w:pPr>
        <w:keepNext/>
        <w:keepLines/>
        <w:numPr>
          <w:ilvl w:val="2"/>
          <w:numId w:val="5"/>
        </w:numPr>
        <w:tabs>
          <w:tab w:val="left" w:pos="257"/>
        </w:tabs>
        <w:overflowPunct/>
        <w:autoSpaceDE/>
        <w:autoSpaceDN/>
        <w:bidi/>
        <w:adjustRightInd/>
        <w:spacing w:line="360" w:lineRule="auto"/>
        <w:jc w:val="both"/>
        <w:textAlignment w:val="auto"/>
        <w:outlineLvl w:val="0"/>
        <w:rPr>
          <w:rFonts w:ascii="David" w:eastAsia="Calibri" w:hAnsi="David" w:cs="David"/>
          <w:b/>
          <w:bCs w:val="0"/>
          <w:noProof/>
          <w:sz w:val="24"/>
          <w:szCs w:val="24"/>
        </w:rPr>
      </w:pPr>
      <w:r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המציע העניק ללקוחות האמורים לעיל שירות </w:t>
      </w:r>
      <w:bookmarkStart w:id="4" w:name="_Ref28859350"/>
      <w:r w:rsidR="00A37DE6"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שירותי </w:t>
      </w:r>
      <w:r w:rsidR="00A37DE6" w:rsidRPr="00550D86">
        <w:rPr>
          <w:rFonts w:ascii="David" w:eastAsia="Calibri" w:hAnsi="David" w:cs="David"/>
          <w:b/>
          <w:bCs w:val="0"/>
          <w:noProof/>
          <w:sz w:val="24"/>
          <w:szCs w:val="24"/>
        </w:rPr>
        <w:t>Incident Response - IR</w:t>
      </w:r>
      <w:r w:rsidR="00A37DE6"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 - צוות תגובה </w:t>
      </w:r>
      <w:r w:rsidR="00A37DE6"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>והתאוששות בעת חירום\חשד או אירוע אבטחת מידע ו\או אירוע</w:t>
      </w:r>
      <w:r w:rsidR="00A37DE6" w:rsidRPr="00550D86">
        <w:rPr>
          <w:rFonts w:ascii="David" w:eastAsia="Calibri" w:hAnsi="David" w:cs="David"/>
          <w:b/>
          <w:bCs w:val="0"/>
          <w:noProof/>
          <w:sz w:val="24"/>
          <w:szCs w:val="24"/>
          <w:rtl/>
        </w:rPr>
        <w:t xml:space="preserve"> סייבר</w:t>
      </w:r>
      <w:r w:rsidR="00A37DE6" w:rsidRPr="00550D86">
        <w:rPr>
          <w:rFonts w:ascii="David" w:eastAsia="Calibri" w:hAnsi="David" w:cs="David" w:hint="cs"/>
          <w:b/>
          <w:bCs w:val="0"/>
          <w:noProof/>
          <w:sz w:val="24"/>
          <w:szCs w:val="24"/>
          <w:rtl/>
        </w:rPr>
        <w:t xml:space="preserve"> .</w:t>
      </w:r>
      <w:bookmarkEnd w:id="4"/>
    </w:p>
    <w:p w:rsidR="007D566D" w:rsidRPr="00CC317B" w:rsidRDefault="007D566D" w:rsidP="00F52AF9">
      <w:pPr>
        <w:pStyle w:val="10"/>
        <w:numPr>
          <w:ilvl w:val="1"/>
          <w:numId w:val="5"/>
        </w:numPr>
        <w:rPr>
          <w:rFonts w:ascii="David" w:hAnsi="David"/>
          <w:b/>
          <w:noProof/>
          <w:sz w:val="24"/>
        </w:rPr>
      </w:pPr>
      <w:r w:rsidRPr="00CC317B">
        <w:rPr>
          <w:rFonts w:ascii="David" w:hAnsi="David"/>
          <w:b/>
          <w:noProof/>
          <w:sz w:val="24"/>
          <w:rtl/>
        </w:rPr>
        <w:t>המציע יעמיד לרשות המ</w:t>
      </w:r>
      <w:r w:rsidRPr="00CC317B">
        <w:rPr>
          <w:rFonts w:ascii="David" w:hAnsi="David" w:hint="cs"/>
          <w:b/>
          <w:noProof/>
          <w:sz w:val="24"/>
          <w:rtl/>
        </w:rPr>
        <w:t>זמין</w:t>
      </w:r>
      <w:r w:rsidRPr="00CC317B">
        <w:rPr>
          <w:rFonts w:ascii="David" w:hAnsi="David"/>
          <w:b/>
          <w:noProof/>
          <w:sz w:val="24"/>
          <w:rtl/>
        </w:rPr>
        <w:t xml:space="preserve"> </w:t>
      </w:r>
      <w:r w:rsidRPr="00CC317B">
        <w:rPr>
          <w:rFonts w:ascii="David" w:hAnsi="David" w:hint="cs"/>
          <w:b/>
          <w:noProof/>
          <w:sz w:val="24"/>
          <w:rtl/>
        </w:rPr>
        <w:t xml:space="preserve">צוות אשר </w:t>
      </w:r>
      <w:r w:rsidR="00F52AF9">
        <w:rPr>
          <w:rFonts w:ascii="David" w:hAnsi="David" w:hint="cs"/>
          <w:b/>
          <w:noProof/>
          <w:sz w:val="24"/>
          <w:rtl/>
        </w:rPr>
        <w:t>יעניק</w:t>
      </w:r>
      <w:r w:rsidRPr="00CC317B">
        <w:rPr>
          <w:rFonts w:ascii="David" w:hAnsi="David" w:hint="cs"/>
          <w:b/>
          <w:noProof/>
          <w:sz w:val="24"/>
          <w:rtl/>
        </w:rPr>
        <w:t xml:space="preserve"> למזמין את השירותים המבוקשים במסמכי המכרז ובחוזה ההתקשרות במהלך כל תקופת ההתקשרות כאמור בסעי</w:t>
      </w:r>
      <w:r w:rsidR="000B56BB" w:rsidRPr="00CC317B">
        <w:rPr>
          <w:rFonts w:ascii="David" w:hAnsi="David" w:hint="cs"/>
          <w:b/>
          <w:noProof/>
          <w:sz w:val="24"/>
          <w:rtl/>
        </w:rPr>
        <w:t>ף</w:t>
      </w:r>
      <w:r w:rsidRPr="00CC317B">
        <w:rPr>
          <w:rFonts w:ascii="David" w:hAnsi="David" w:hint="cs"/>
          <w:b/>
          <w:noProof/>
          <w:sz w:val="24"/>
          <w:rtl/>
        </w:rPr>
        <w:t xml:space="preserve"> </w:t>
      </w:r>
      <w:r w:rsidR="00F52AF9">
        <w:rPr>
          <w:rFonts w:ascii="David" w:hAnsi="David" w:hint="cs"/>
          <w:b/>
          <w:noProof/>
          <w:sz w:val="24"/>
          <w:rtl/>
        </w:rPr>
        <w:t>5</w:t>
      </w:r>
      <w:r w:rsidRPr="00CC317B">
        <w:rPr>
          <w:rFonts w:ascii="David" w:hAnsi="David" w:hint="cs"/>
          <w:b/>
          <w:noProof/>
          <w:sz w:val="24"/>
          <w:rtl/>
        </w:rPr>
        <w:t xml:space="preserve"> למסמכי המכרז</w:t>
      </w:r>
      <w:bookmarkEnd w:id="2"/>
      <w:r w:rsidR="000B56BB" w:rsidRPr="00CC317B">
        <w:rPr>
          <w:rFonts w:ascii="David" w:hAnsi="David" w:hint="cs"/>
          <w:b/>
          <w:noProof/>
          <w:sz w:val="24"/>
          <w:rtl/>
        </w:rPr>
        <w:t>.</w:t>
      </w:r>
      <w:r w:rsidRPr="00CC317B">
        <w:rPr>
          <w:rFonts w:ascii="David" w:hAnsi="David" w:hint="cs"/>
          <w:b/>
          <w:noProof/>
          <w:sz w:val="24"/>
          <w:rtl/>
        </w:rPr>
        <w:t xml:space="preserve"> </w:t>
      </w:r>
    </w:p>
    <w:p w:rsidR="00716E3F" w:rsidRPr="00D97F16" w:rsidDel="00655AFA" w:rsidRDefault="007F64EB" w:rsidP="00D97F16">
      <w:pPr>
        <w:pStyle w:val="10"/>
        <w:numPr>
          <w:ilvl w:val="1"/>
          <w:numId w:val="5"/>
        </w:numPr>
        <w:rPr>
          <w:b/>
          <w:sz w:val="24"/>
        </w:rPr>
      </w:pPr>
      <w:r>
        <w:rPr>
          <w:rFonts w:hint="cs"/>
          <w:rtl/>
        </w:rPr>
        <w:t xml:space="preserve">תנאי סף נוספים המפורטים במסמכי המכרז. </w:t>
      </w:r>
    </w:p>
    <w:p w:rsidR="00E947CD" w:rsidRDefault="00E947CD" w:rsidP="00493CA5">
      <w:pPr>
        <w:pStyle w:val="10"/>
        <w:ind w:left="180"/>
        <w:rPr>
          <w:b/>
          <w:sz w:val="24"/>
          <w:rtl/>
        </w:rPr>
      </w:pPr>
    </w:p>
    <w:p w:rsidR="00550D86" w:rsidRPr="00716E3F" w:rsidRDefault="00550D86" w:rsidP="00493CA5">
      <w:pPr>
        <w:pStyle w:val="10"/>
        <w:ind w:left="180"/>
        <w:rPr>
          <w:b/>
          <w:sz w:val="24"/>
        </w:rPr>
      </w:pPr>
    </w:p>
    <w:p w:rsidR="007F64EB" w:rsidRPr="00BF6DFC" w:rsidRDefault="007F64EB" w:rsidP="00376D77">
      <w:pPr>
        <w:pStyle w:val="10"/>
        <w:numPr>
          <w:ilvl w:val="0"/>
          <w:numId w:val="5"/>
        </w:numPr>
        <w:rPr>
          <w:b/>
          <w:u w:val="single"/>
          <w:rtl/>
        </w:rPr>
      </w:pPr>
      <w:r w:rsidRPr="00376D77">
        <w:rPr>
          <w:rFonts w:hint="cs"/>
          <w:bCs/>
          <w:sz w:val="24"/>
          <w:u w:val="single"/>
          <w:rtl/>
        </w:rPr>
        <w:lastRenderedPageBreak/>
        <w:t>הליך</w:t>
      </w:r>
      <w:r w:rsidRPr="00BF6DFC">
        <w:rPr>
          <w:rFonts w:hint="cs"/>
          <w:b/>
          <w:u w:val="single"/>
          <w:rtl/>
        </w:rPr>
        <w:t xml:space="preserve"> </w:t>
      </w:r>
      <w:r w:rsidRPr="00233935">
        <w:rPr>
          <w:rFonts w:hint="cs"/>
          <w:b/>
          <w:bCs/>
          <w:sz w:val="24"/>
          <w:u w:val="single"/>
          <w:rtl/>
        </w:rPr>
        <w:t>המכרז</w:t>
      </w:r>
    </w:p>
    <w:p w:rsidR="007F64EB" w:rsidRPr="00376D77" w:rsidRDefault="007F64EB" w:rsidP="00376D77">
      <w:pPr>
        <w:pStyle w:val="10"/>
        <w:numPr>
          <w:ilvl w:val="1"/>
          <w:numId w:val="5"/>
        </w:numPr>
        <w:rPr>
          <w:rFonts w:ascii="David" w:hAnsi="David"/>
          <w:b/>
          <w:noProof/>
          <w:sz w:val="24"/>
          <w:rtl/>
        </w:rPr>
      </w:pPr>
      <w:r w:rsidRPr="00376D77">
        <w:rPr>
          <w:rFonts w:ascii="David" w:hAnsi="David" w:hint="cs"/>
          <w:b/>
          <w:noProof/>
          <w:sz w:val="24"/>
          <w:rtl/>
        </w:rPr>
        <w:t xml:space="preserve"> קישור למסמכי המכרז מפורסם בתחתית אתר האינטרנט של הרשות שכתובתו </w:t>
      </w:r>
      <w:hyperlink r:id="rId9" w:history="1">
        <w:r w:rsidRPr="00376D77">
          <w:rPr>
            <w:rFonts w:ascii="David" w:hAnsi="David"/>
            <w:b/>
            <w:noProof/>
            <w:sz w:val="24"/>
          </w:rPr>
          <w:t>www.piba.gov.il</w:t>
        </w:r>
      </w:hyperlink>
      <w:r w:rsidRPr="00376D77">
        <w:rPr>
          <w:rFonts w:ascii="David" w:hAnsi="David" w:hint="cs"/>
          <w:b/>
          <w:noProof/>
          <w:sz w:val="24"/>
          <w:rtl/>
        </w:rPr>
        <w:t xml:space="preserve"> תחת הכותרת "פרסומים" בכפתור "מכרזים". כל המידע והתוצרים הקשורים למכרז וכל ההודעות בנושא המכרז יהיו נגישים בלחיצה על  קישור זה. </w:t>
      </w:r>
    </w:p>
    <w:p w:rsidR="007F64EB" w:rsidRPr="00376D77" w:rsidRDefault="007F64EB" w:rsidP="00173B53">
      <w:pPr>
        <w:pStyle w:val="10"/>
        <w:numPr>
          <w:ilvl w:val="1"/>
          <w:numId w:val="5"/>
        </w:numPr>
        <w:rPr>
          <w:rFonts w:ascii="David" w:hAnsi="David"/>
          <w:b/>
          <w:noProof/>
          <w:sz w:val="24"/>
          <w:rtl/>
        </w:rPr>
      </w:pPr>
      <w:r w:rsidRPr="00376D77">
        <w:rPr>
          <w:rFonts w:ascii="David" w:hAnsi="David" w:hint="cs"/>
          <w:b/>
          <w:noProof/>
          <w:sz w:val="24"/>
          <w:rtl/>
        </w:rPr>
        <w:t xml:space="preserve"> החל מיום פרסום המכרז בעיתון ועד ליום</w:t>
      </w:r>
      <w:r w:rsidR="00786A52" w:rsidRPr="00376D77">
        <w:rPr>
          <w:rFonts w:ascii="David" w:hAnsi="David" w:hint="cs"/>
          <w:b/>
          <w:noProof/>
          <w:sz w:val="24"/>
          <w:rtl/>
        </w:rPr>
        <w:t xml:space="preserve">  </w:t>
      </w:r>
      <w:r w:rsidR="00173B53">
        <w:rPr>
          <w:rFonts w:ascii="David" w:hAnsi="David" w:hint="cs"/>
          <w:b/>
          <w:noProof/>
          <w:sz w:val="24"/>
          <w:rtl/>
        </w:rPr>
        <w:t>22.11.2020</w:t>
      </w:r>
      <w:r w:rsidR="004C7695" w:rsidRPr="00376D77">
        <w:rPr>
          <w:rFonts w:ascii="David" w:hAnsi="David" w:hint="cs"/>
          <w:b/>
          <w:noProof/>
          <w:sz w:val="24"/>
          <w:rtl/>
        </w:rPr>
        <w:t xml:space="preserve"> </w:t>
      </w:r>
      <w:r w:rsidR="004E7D13" w:rsidRPr="00376D77">
        <w:rPr>
          <w:rFonts w:ascii="David" w:hAnsi="David"/>
          <w:b/>
          <w:noProof/>
          <w:sz w:val="24"/>
          <w:rtl/>
        </w:rPr>
        <w:softHyphen/>
      </w:r>
      <w:r w:rsidR="004E7D13" w:rsidRPr="00376D77">
        <w:rPr>
          <w:rFonts w:ascii="David" w:hAnsi="David" w:hint="cs"/>
          <w:b/>
          <w:noProof/>
          <w:sz w:val="24"/>
          <w:rtl/>
        </w:rPr>
        <w:softHyphen/>
      </w:r>
      <w:r w:rsidR="004E7D13" w:rsidRPr="00376D77">
        <w:rPr>
          <w:rFonts w:ascii="David" w:hAnsi="David" w:hint="cs"/>
          <w:b/>
          <w:noProof/>
          <w:sz w:val="24"/>
          <w:rtl/>
        </w:rPr>
        <w:softHyphen/>
      </w:r>
      <w:r w:rsidR="004E7D13" w:rsidRPr="00376D77">
        <w:rPr>
          <w:rFonts w:ascii="David" w:hAnsi="David" w:hint="cs"/>
          <w:b/>
          <w:noProof/>
          <w:sz w:val="24"/>
          <w:rtl/>
        </w:rPr>
        <w:softHyphen/>
      </w:r>
      <w:r w:rsidR="004E7D13" w:rsidRPr="00376D77">
        <w:rPr>
          <w:rFonts w:ascii="David" w:hAnsi="David" w:hint="cs"/>
          <w:b/>
          <w:noProof/>
          <w:sz w:val="24"/>
          <w:rtl/>
        </w:rPr>
        <w:softHyphen/>
      </w:r>
      <w:r w:rsidR="004E7D13" w:rsidRPr="00376D77">
        <w:rPr>
          <w:rFonts w:ascii="David" w:hAnsi="David" w:hint="cs"/>
          <w:b/>
          <w:noProof/>
          <w:sz w:val="24"/>
          <w:rtl/>
        </w:rPr>
        <w:softHyphen/>
      </w:r>
      <w:r w:rsidR="00786A52" w:rsidRPr="00376D77">
        <w:rPr>
          <w:rFonts w:ascii="David" w:hAnsi="David"/>
          <w:b/>
          <w:noProof/>
          <w:sz w:val="24"/>
          <w:rtl/>
        </w:rPr>
        <w:softHyphen/>
      </w:r>
      <w:r w:rsidR="00786A52" w:rsidRPr="00376D77">
        <w:rPr>
          <w:rFonts w:ascii="David" w:hAnsi="David" w:hint="cs"/>
          <w:b/>
          <w:noProof/>
          <w:sz w:val="24"/>
          <w:rtl/>
        </w:rPr>
        <w:softHyphen/>
      </w:r>
      <w:r w:rsidRPr="00376D77">
        <w:rPr>
          <w:rFonts w:ascii="David" w:hAnsi="David" w:hint="cs"/>
          <w:b/>
          <w:noProof/>
          <w:sz w:val="24"/>
          <w:rtl/>
        </w:rPr>
        <w:t xml:space="preserve">בשעה </w:t>
      </w:r>
      <w:r w:rsidR="00CE43FD" w:rsidRPr="00376D77">
        <w:rPr>
          <w:rFonts w:ascii="David" w:hAnsi="David" w:hint="cs"/>
          <w:b/>
          <w:noProof/>
          <w:sz w:val="24"/>
          <w:rtl/>
        </w:rPr>
        <w:t>1</w:t>
      </w:r>
      <w:r w:rsidR="00484429" w:rsidRPr="00376D77">
        <w:rPr>
          <w:rFonts w:ascii="David" w:hAnsi="David" w:hint="cs"/>
          <w:b/>
          <w:noProof/>
          <w:sz w:val="24"/>
          <w:rtl/>
        </w:rPr>
        <w:t>2</w:t>
      </w:r>
      <w:r w:rsidRPr="00376D77">
        <w:rPr>
          <w:rFonts w:ascii="David" w:hAnsi="David" w:hint="cs"/>
          <w:b/>
          <w:noProof/>
          <w:sz w:val="24"/>
          <w:rtl/>
        </w:rPr>
        <w:t xml:space="preserve">.00 רשאי כל אדם לפנות לרשות בכתב, באמצעות דואר אלקטרוני, </w:t>
      </w:r>
      <w:r w:rsidRPr="00376D77">
        <w:rPr>
          <w:rFonts w:ascii="David" w:hAnsi="David"/>
          <w:b/>
          <w:noProof/>
          <w:sz w:val="24"/>
        </w:rPr>
        <w:t>dganitsa@piba.gov.il</w:t>
      </w:r>
      <w:r w:rsidRPr="00376D77">
        <w:rPr>
          <w:rFonts w:ascii="David" w:hAnsi="David" w:hint="cs"/>
          <w:b/>
          <w:noProof/>
          <w:sz w:val="24"/>
          <w:rtl/>
        </w:rPr>
        <w:t xml:space="preserve">, לגב' דגנית סמי, ולהעלות כל בקשה להבהרה או שאלה הקשורה במכרז או בהתקשרות שתבוא בעקבותיו. </w:t>
      </w:r>
    </w:p>
    <w:p w:rsidR="007F64EB" w:rsidRPr="00376D77" w:rsidRDefault="007F64EB" w:rsidP="00A85948">
      <w:pPr>
        <w:pStyle w:val="10"/>
        <w:numPr>
          <w:ilvl w:val="1"/>
          <w:numId w:val="5"/>
        </w:numPr>
        <w:rPr>
          <w:rFonts w:ascii="David" w:hAnsi="David"/>
          <w:b/>
          <w:noProof/>
          <w:sz w:val="24"/>
          <w:rtl/>
        </w:rPr>
      </w:pPr>
      <w:r w:rsidRPr="00376D77">
        <w:rPr>
          <w:rFonts w:ascii="David" w:hAnsi="David" w:hint="cs"/>
          <w:b/>
          <w:noProof/>
          <w:sz w:val="24"/>
          <w:rtl/>
        </w:rPr>
        <w:t xml:space="preserve"> את ההצעה יש להגיש, לאחר סיום הליך ההבהרות ולא יאוחר מיום</w:t>
      </w:r>
      <w:r w:rsidR="004C7695" w:rsidRPr="00376D77">
        <w:rPr>
          <w:rFonts w:ascii="David" w:hAnsi="David" w:hint="cs"/>
          <w:b/>
          <w:noProof/>
          <w:sz w:val="24"/>
          <w:rtl/>
        </w:rPr>
        <w:t xml:space="preserve"> </w:t>
      </w:r>
      <w:r w:rsidR="00A85948">
        <w:rPr>
          <w:rFonts w:ascii="David" w:hAnsi="David" w:hint="cs"/>
          <w:b/>
          <w:noProof/>
          <w:sz w:val="24"/>
          <w:rtl/>
        </w:rPr>
        <w:t xml:space="preserve">15.12.2020 </w:t>
      </w:r>
      <w:bookmarkStart w:id="5" w:name="_GoBack"/>
      <w:bookmarkEnd w:id="5"/>
      <w:r w:rsidRPr="00376D77">
        <w:rPr>
          <w:rFonts w:ascii="David" w:hAnsi="David" w:hint="cs"/>
          <w:b/>
          <w:noProof/>
          <w:sz w:val="24"/>
          <w:rtl/>
        </w:rPr>
        <w:t>בשעה 12:00, בתיבת המכרזים הנמצאת במשרדי הרשות, ברח' מסילת ישרים 6, ירושלים.</w:t>
      </w:r>
    </w:p>
    <w:p w:rsidR="007F64EB" w:rsidRPr="00376D77" w:rsidRDefault="00434940" w:rsidP="00376D77">
      <w:pPr>
        <w:pStyle w:val="10"/>
        <w:numPr>
          <w:ilvl w:val="1"/>
          <w:numId w:val="5"/>
        </w:numPr>
        <w:rPr>
          <w:rFonts w:ascii="David" w:hAnsi="David"/>
          <w:b/>
          <w:noProof/>
          <w:sz w:val="24"/>
          <w:rtl/>
        </w:rPr>
      </w:pPr>
      <w:r w:rsidRPr="00376D77">
        <w:rPr>
          <w:rFonts w:ascii="David" w:hAnsi="David" w:hint="cs"/>
          <w:b/>
          <w:noProof/>
          <w:sz w:val="24"/>
          <w:rtl/>
        </w:rPr>
        <w:t xml:space="preserve">יודגש, </w:t>
      </w:r>
      <w:r w:rsidR="007F64EB" w:rsidRPr="00376D77">
        <w:rPr>
          <w:rFonts w:ascii="David" w:hAnsi="David" w:hint="cs"/>
          <w:b/>
          <w:noProof/>
          <w:sz w:val="24"/>
          <w:rtl/>
        </w:rPr>
        <w:t xml:space="preserve"> בכל מקרה של סתירה בין האמור במודעה זו לבין מסמכי המכרז, יגבר האמור במסמכי המכרז.</w:t>
      </w:r>
    </w:p>
    <w:p w:rsidR="007F64EB" w:rsidRDefault="007F64EB" w:rsidP="007F64EB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7F64EB" w:rsidRPr="00DB5072" w:rsidRDefault="007F64EB" w:rsidP="007F64EB">
      <w:pPr>
        <w:rPr>
          <w:sz w:val="24"/>
          <w:szCs w:val="20"/>
          <w:rtl/>
        </w:rPr>
      </w:pPr>
    </w:p>
    <w:sectPr w:rsidR="007F64EB" w:rsidRPr="00DB5072" w:rsidSect="007F64EB">
      <w:headerReference w:type="default" r:id="rId10"/>
      <w:footerReference w:type="even" r:id="rId11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B53" w:rsidRDefault="00173B53">
      <w:r>
        <w:separator/>
      </w:r>
    </w:p>
  </w:endnote>
  <w:endnote w:type="continuationSeparator" w:id="0">
    <w:p w:rsidR="00173B53" w:rsidRDefault="00173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53" w:rsidRDefault="00173B53" w:rsidP="007F64EB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173B53" w:rsidRDefault="00173B5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B53" w:rsidRDefault="00173B53">
      <w:r>
        <w:separator/>
      </w:r>
    </w:p>
  </w:footnote>
  <w:footnote w:type="continuationSeparator" w:id="0">
    <w:p w:rsidR="00173B53" w:rsidRDefault="00173B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B53" w:rsidRDefault="00173B53">
    <w:pPr>
      <w:bidi/>
    </w:pPr>
  </w:p>
  <w:p w:rsidR="00173B53" w:rsidRPr="00D85340" w:rsidRDefault="00173B53">
    <w:pPr>
      <w:pStyle w:val="a3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E728F"/>
    <w:multiLevelType w:val="multilevel"/>
    <w:tmpl w:val="4EE631D8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">
    <w:nsid w:val="1A625DFB"/>
    <w:multiLevelType w:val="multilevel"/>
    <w:tmpl w:val="375ACF94"/>
    <w:lvl w:ilvl="0">
      <w:start w:val="1"/>
      <w:numFmt w:val="decimal"/>
      <w:pStyle w:val="1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680"/>
        </w:tabs>
        <w:ind w:left="680" w:hanging="680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4"/>
      <w:lvlText w:val="%1.%2.%3."/>
      <w:lvlJc w:val="left"/>
      <w:pPr>
        <w:tabs>
          <w:tab w:val="num" w:pos="1564"/>
        </w:tabs>
        <w:ind w:left="1564" w:hanging="79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268"/>
        </w:tabs>
        <w:ind w:left="2268" w:hanging="7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>
    <w:nsid w:val="1D766BB7"/>
    <w:multiLevelType w:val="hybridMultilevel"/>
    <w:tmpl w:val="3842B1FC"/>
    <w:lvl w:ilvl="0" w:tplc="0D442A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802717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C413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A890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461A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98E95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9CAB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9E12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6623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736C0F"/>
    <w:multiLevelType w:val="multilevel"/>
    <w:tmpl w:val="C86211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cs="David" w:hint="default"/>
        <w:b/>
        <w:bCs w:val="0"/>
        <w:lang w:bidi="he-IL"/>
      </w:rPr>
    </w:lvl>
    <w:lvl w:ilvl="2">
      <w:start w:val="1"/>
      <w:numFmt w:val="decimal"/>
      <w:lvlText w:val="%1.%2.%3"/>
      <w:lvlJc w:val="left"/>
      <w:pPr>
        <w:ind w:left="2705" w:hanging="720"/>
      </w:pPr>
      <w:rPr>
        <w:rFonts w:asciiTheme="minorBidi" w:hAnsiTheme="minorBidi" w:cs="David" w:hint="default"/>
        <w:b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="David" w:hint="default"/>
        <w:b/>
        <w:bCs w:val="0"/>
        <w:lang w:bidi="he-IL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>
    <w:nsid w:val="347115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3B0979CE"/>
    <w:multiLevelType w:val="multilevel"/>
    <w:tmpl w:val="93B6299E"/>
    <w:lvl w:ilvl="0">
      <w:start w:val="1"/>
      <w:numFmt w:val="decimal"/>
      <w:lvlText w:val="%1."/>
      <w:lvlJc w:val="left"/>
      <w:pPr>
        <w:ind w:left="502" w:hanging="360"/>
      </w:pPr>
      <w:rPr>
        <w:rFonts w:cs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4"/>
  </w:num>
  <w:num w:numId="5">
    <w:abstractNumId w:val="4"/>
  </w:num>
  <w:num w:numId="6">
    <w:abstractNumId w:val="4"/>
  </w:num>
  <w:num w:numId="7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ascii="David" w:hAnsi="David" w:cs="David" w:hint="default"/>
          <w:b w:val="0"/>
          <w:bCs w:val="0"/>
          <w:color w:val="auto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119"/>
          </w:tabs>
          <w:ind w:left="3119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8">
    <w:abstractNumId w:val="5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4EB"/>
    <w:rsid w:val="00000D22"/>
    <w:rsid w:val="000058A2"/>
    <w:rsid w:val="000A7A2E"/>
    <w:rsid w:val="000B56BB"/>
    <w:rsid w:val="000C0847"/>
    <w:rsid w:val="00100017"/>
    <w:rsid w:val="00114D4A"/>
    <w:rsid w:val="00173B53"/>
    <w:rsid w:val="001A7579"/>
    <w:rsid w:val="001F471B"/>
    <w:rsid w:val="0021547D"/>
    <w:rsid w:val="00233935"/>
    <w:rsid w:val="002A7F31"/>
    <w:rsid w:val="00320136"/>
    <w:rsid w:val="00320F42"/>
    <w:rsid w:val="00376D77"/>
    <w:rsid w:val="003E0CCD"/>
    <w:rsid w:val="00434940"/>
    <w:rsid w:val="00484429"/>
    <w:rsid w:val="00493CA5"/>
    <w:rsid w:val="004C7695"/>
    <w:rsid w:val="004E7D13"/>
    <w:rsid w:val="00550D86"/>
    <w:rsid w:val="00554309"/>
    <w:rsid w:val="005D18B2"/>
    <w:rsid w:val="0060370A"/>
    <w:rsid w:val="00647D8C"/>
    <w:rsid w:val="00655AFA"/>
    <w:rsid w:val="00667AA4"/>
    <w:rsid w:val="00693B6B"/>
    <w:rsid w:val="006C2B08"/>
    <w:rsid w:val="00716E3F"/>
    <w:rsid w:val="0072691E"/>
    <w:rsid w:val="00786A52"/>
    <w:rsid w:val="007D566D"/>
    <w:rsid w:val="007F64EB"/>
    <w:rsid w:val="00850EC3"/>
    <w:rsid w:val="00874878"/>
    <w:rsid w:val="00876EE3"/>
    <w:rsid w:val="008A3D74"/>
    <w:rsid w:val="008C0F0B"/>
    <w:rsid w:val="008E1600"/>
    <w:rsid w:val="008E3637"/>
    <w:rsid w:val="00907DB4"/>
    <w:rsid w:val="00931A35"/>
    <w:rsid w:val="00950800"/>
    <w:rsid w:val="009C5BEE"/>
    <w:rsid w:val="00A0550C"/>
    <w:rsid w:val="00A37DE6"/>
    <w:rsid w:val="00A65BED"/>
    <w:rsid w:val="00A85948"/>
    <w:rsid w:val="00A93197"/>
    <w:rsid w:val="00AC715E"/>
    <w:rsid w:val="00B11C3F"/>
    <w:rsid w:val="00BA5EA4"/>
    <w:rsid w:val="00BF6DFC"/>
    <w:rsid w:val="00C0322A"/>
    <w:rsid w:val="00C4116E"/>
    <w:rsid w:val="00C653C0"/>
    <w:rsid w:val="00C92666"/>
    <w:rsid w:val="00CC048D"/>
    <w:rsid w:val="00CC317B"/>
    <w:rsid w:val="00CC4BAD"/>
    <w:rsid w:val="00CE43FD"/>
    <w:rsid w:val="00D87FB9"/>
    <w:rsid w:val="00D97F16"/>
    <w:rsid w:val="00DF7319"/>
    <w:rsid w:val="00E148DF"/>
    <w:rsid w:val="00E36F17"/>
    <w:rsid w:val="00E767C1"/>
    <w:rsid w:val="00E947CD"/>
    <w:rsid w:val="00F44208"/>
    <w:rsid w:val="00F52AF9"/>
    <w:rsid w:val="00F70D38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paragraph" w:styleId="10">
    <w:name w:val="heading 1"/>
    <w:aliases w:val="1,H2,גוטמן,סעיף 1"/>
    <w:basedOn w:val="a"/>
    <w:link w:val="11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0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1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0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  <w:jc w:val="right"/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  <w:jc w:val="right"/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pPr>
      <w:jc w:val="right"/>
    </w:pPr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character" w:customStyle="1" w:styleId="11">
    <w:name w:val="כותרת 1 תו"/>
    <w:aliases w:val="1 תו,H2 תו,גוטמן תו,סעיף 1 תו"/>
    <w:link w:val="10"/>
    <w:locked/>
    <w:rsid w:val="00D72605"/>
    <w:rPr>
      <w:rFonts w:eastAsia="Calibri" w:cs="David"/>
      <w:sz w:val="22"/>
      <w:szCs w:val="24"/>
      <w:lang w:val="en-US" w:eastAsia="en-US" w:bidi="he-IL"/>
    </w:rPr>
  </w:style>
  <w:style w:type="character" w:customStyle="1" w:styleId="21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link w:val="20"/>
    <w:locked/>
    <w:rsid w:val="00D72605"/>
    <w:rPr>
      <w:rFonts w:eastAsia="Calibri" w:cs="David"/>
      <w:sz w:val="22"/>
      <w:szCs w:val="24"/>
    </w:rPr>
  </w:style>
  <w:style w:type="paragraph" w:customStyle="1" w:styleId="1">
    <w:name w:val="רמה 1"/>
    <w:basedOn w:val="a"/>
    <w:next w:val="a8"/>
    <w:qFormat/>
    <w:rsid w:val="00B46BA7"/>
    <w:pPr>
      <w:keepNext/>
      <w:widowControl w:val="0"/>
      <w:numPr>
        <w:numId w:val="3"/>
      </w:numPr>
      <w:tabs>
        <w:tab w:val="left" w:pos="935"/>
      </w:tabs>
      <w:overflowPunct/>
      <w:autoSpaceDE/>
      <w:autoSpaceDN/>
      <w:bidi/>
      <w:adjustRightInd/>
      <w:spacing w:after="200" w:line="276" w:lineRule="auto"/>
      <w:textAlignment w:val="auto"/>
    </w:pPr>
    <w:rPr>
      <w:rFonts w:ascii="Calibri" w:eastAsia="Calibri" w:hAnsi="Calibri" w:cs="David"/>
      <w:b/>
      <w:color w:val="auto"/>
      <w:sz w:val="22"/>
      <w:szCs w:val="28"/>
      <w:u w:val="single"/>
      <w:lang w:eastAsia="en-US"/>
    </w:rPr>
  </w:style>
  <w:style w:type="paragraph" w:customStyle="1" w:styleId="2">
    <w:name w:val="רמה 2"/>
    <w:basedOn w:val="a"/>
    <w:qFormat/>
    <w:rsid w:val="00B46BA7"/>
    <w:pPr>
      <w:numPr>
        <w:ilvl w:val="1"/>
        <w:numId w:val="3"/>
      </w:numPr>
      <w:tabs>
        <w:tab w:val="left" w:pos="941"/>
      </w:tabs>
      <w:overflowPunct/>
      <w:autoSpaceDE/>
      <w:autoSpaceDN/>
      <w:bidi/>
      <w:adjustRightInd/>
      <w:spacing w:after="200" w:line="276" w:lineRule="auto"/>
      <w:textAlignment w:val="auto"/>
    </w:pPr>
    <w:rPr>
      <w:rFonts w:ascii="Calibri" w:eastAsia="Calibri" w:hAnsi="Calibri" w:cs="David"/>
      <w:bCs w:val="0"/>
      <w:color w:val="auto"/>
      <w:sz w:val="22"/>
      <w:szCs w:val="24"/>
      <w:lang w:eastAsia="en-US"/>
    </w:rPr>
  </w:style>
  <w:style w:type="paragraph" w:customStyle="1" w:styleId="4">
    <w:name w:val="רמה 4"/>
    <w:basedOn w:val="a"/>
    <w:qFormat/>
    <w:rsid w:val="00B46BA7"/>
    <w:pPr>
      <w:numPr>
        <w:ilvl w:val="2"/>
        <w:numId w:val="3"/>
      </w:numPr>
      <w:tabs>
        <w:tab w:val="clear" w:pos="1564"/>
        <w:tab w:val="left" w:pos="941"/>
        <w:tab w:val="num" w:pos="1474"/>
      </w:tabs>
      <w:overflowPunct/>
      <w:autoSpaceDE/>
      <w:autoSpaceDN/>
      <w:bidi/>
      <w:adjustRightInd/>
      <w:spacing w:before="120" w:after="120" w:line="360" w:lineRule="auto"/>
      <w:ind w:left="1474"/>
      <w:jc w:val="both"/>
      <w:textAlignment w:val="auto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a8">
    <w:name w:val="List Continue"/>
    <w:basedOn w:val="a"/>
    <w:rsid w:val="00B46BA7"/>
    <w:pPr>
      <w:spacing w:after="120"/>
      <w:ind w:left="283"/>
    </w:pPr>
  </w:style>
  <w:style w:type="paragraph" w:styleId="a9">
    <w:name w:val="List Paragraph"/>
    <w:basedOn w:val="a"/>
    <w:uiPriority w:val="34"/>
    <w:qFormat/>
    <w:rsid w:val="00A37D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paragraph" w:styleId="10">
    <w:name w:val="heading 1"/>
    <w:aliases w:val="1,H2,גוטמן,סעיף 1"/>
    <w:basedOn w:val="a"/>
    <w:link w:val="11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0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1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0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qFormat/>
    <w:rsid w:val="00D72605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  <w:jc w:val="right"/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  <w:jc w:val="right"/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pPr>
      <w:jc w:val="right"/>
    </w:pPr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character" w:customStyle="1" w:styleId="11">
    <w:name w:val="כותרת 1 תו"/>
    <w:aliases w:val="1 תו,H2 תו,גוטמן תו,סעיף 1 תו"/>
    <w:link w:val="10"/>
    <w:locked/>
    <w:rsid w:val="00D72605"/>
    <w:rPr>
      <w:rFonts w:eastAsia="Calibri" w:cs="David"/>
      <w:sz w:val="22"/>
      <w:szCs w:val="24"/>
      <w:lang w:val="en-US" w:eastAsia="en-US" w:bidi="he-IL"/>
    </w:rPr>
  </w:style>
  <w:style w:type="character" w:customStyle="1" w:styleId="21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link w:val="20"/>
    <w:locked/>
    <w:rsid w:val="00D72605"/>
    <w:rPr>
      <w:rFonts w:eastAsia="Calibri" w:cs="David"/>
      <w:sz w:val="22"/>
      <w:szCs w:val="24"/>
    </w:rPr>
  </w:style>
  <w:style w:type="paragraph" w:customStyle="1" w:styleId="1">
    <w:name w:val="רמה 1"/>
    <w:basedOn w:val="a"/>
    <w:next w:val="a8"/>
    <w:qFormat/>
    <w:rsid w:val="00B46BA7"/>
    <w:pPr>
      <w:keepNext/>
      <w:widowControl w:val="0"/>
      <w:numPr>
        <w:numId w:val="3"/>
      </w:numPr>
      <w:tabs>
        <w:tab w:val="left" w:pos="935"/>
      </w:tabs>
      <w:overflowPunct/>
      <w:autoSpaceDE/>
      <w:autoSpaceDN/>
      <w:bidi/>
      <w:adjustRightInd/>
      <w:spacing w:after="200" w:line="276" w:lineRule="auto"/>
      <w:textAlignment w:val="auto"/>
    </w:pPr>
    <w:rPr>
      <w:rFonts w:ascii="Calibri" w:eastAsia="Calibri" w:hAnsi="Calibri" w:cs="David"/>
      <w:b/>
      <w:color w:val="auto"/>
      <w:sz w:val="22"/>
      <w:szCs w:val="28"/>
      <w:u w:val="single"/>
      <w:lang w:eastAsia="en-US"/>
    </w:rPr>
  </w:style>
  <w:style w:type="paragraph" w:customStyle="1" w:styleId="2">
    <w:name w:val="רמה 2"/>
    <w:basedOn w:val="a"/>
    <w:qFormat/>
    <w:rsid w:val="00B46BA7"/>
    <w:pPr>
      <w:numPr>
        <w:ilvl w:val="1"/>
        <w:numId w:val="3"/>
      </w:numPr>
      <w:tabs>
        <w:tab w:val="left" w:pos="941"/>
      </w:tabs>
      <w:overflowPunct/>
      <w:autoSpaceDE/>
      <w:autoSpaceDN/>
      <w:bidi/>
      <w:adjustRightInd/>
      <w:spacing w:after="200" w:line="276" w:lineRule="auto"/>
      <w:textAlignment w:val="auto"/>
    </w:pPr>
    <w:rPr>
      <w:rFonts w:ascii="Calibri" w:eastAsia="Calibri" w:hAnsi="Calibri" w:cs="David"/>
      <w:bCs w:val="0"/>
      <w:color w:val="auto"/>
      <w:sz w:val="22"/>
      <w:szCs w:val="24"/>
      <w:lang w:eastAsia="en-US"/>
    </w:rPr>
  </w:style>
  <w:style w:type="paragraph" w:customStyle="1" w:styleId="4">
    <w:name w:val="רמה 4"/>
    <w:basedOn w:val="a"/>
    <w:qFormat/>
    <w:rsid w:val="00B46BA7"/>
    <w:pPr>
      <w:numPr>
        <w:ilvl w:val="2"/>
        <w:numId w:val="3"/>
      </w:numPr>
      <w:tabs>
        <w:tab w:val="clear" w:pos="1564"/>
        <w:tab w:val="left" w:pos="941"/>
        <w:tab w:val="num" w:pos="1474"/>
      </w:tabs>
      <w:overflowPunct/>
      <w:autoSpaceDE/>
      <w:autoSpaceDN/>
      <w:bidi/>
      <w:adjustRightInd/>
      <w:spacing w:before="120" w:after="120" w:line="360" w:lineRule="auto"/>
      <w:ind w:left="1474"/>
      <w:jc w:val="both"/>
      <w:textAlignment w:val="auto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a8">
    <w:name w:val="List Continue"/>
    <w:basedOn w:val="a"/>
    <w:rsid w:val="00B46BA7"/>
    <w:pPr>
      <w:spacing w:after="120"/>
      <w:ind w:left="283"/>
    </w:pPr>
  </w:style>
  <w:style w:type="paragraph" w:styleId="a9">
    <w:name w:val="List Paragraph"/>
    <w:basedOn w:val="a"/>
    <w:uiPriority w:val="34"/>
    <w:qFormat/>
    <w:rsid w:val="00A37D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b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CA9CB678</Template>
  <TotalTime>8</TotalTime>
  <Pages>2</Pages>
  <Words>396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Links>
    <vt:vector size="6" baseType="variant">
      <vt:variant>
        <vt:i4>3801120</vt:i4>
      </vt:variant>
      <vt:variant>
        <vt:i4>0</vt:i4>
      </vt:variant>
      <vt:variant>
        <vt:i4>0</vt:i4>
      </vt:variant>
      <vt:variant>
        <vt:i4>5</vt:i4>
      </vt:variant>
      <vt:variant>
        <vt:lpwstr>http://www.piba.gov.il/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נאוה מזון</dc:creator>
  <cp:lastModifiedBy>דגנית סמי</cp:lastModifiedBy>
  <cp:revision>4</cp:revision>
  <cp:lastPrinted>2020-08-23T07:54:00Z</cp:lastPrinted>
  <dcterms:created xsi:type="dcterms:W3CDTF">2020-11-03T05:28:00Z</dcterms:created>
  <dcterms:modified xsi:type="dcterms:W3CDTF">2020-11-04T10:28:00Z</dcterms:modified>
</cp:coreProperties>
</file>